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9E4A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60" w:lineRule="exact"/>
        <w:jc w:val="left"/>
        <w:textAlignment w:val="auto"/>
        <w:rPr>
          <w:rFonts w:hint="default" w:ascii="黑体" w:hAnsi="黑体" w:eastAsia="黑体" w:cs="黑体"/>
          <w:b w:val="0"/>
          <w:bCs w:val="0"/>
          <w:sz w:val="36"/>
          <w:szCs w:val="36"/>
          <w:u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6"/>
          <w:szCs w:val="36"/>
          <w:u w:val="none"/>
          <w:lang w:val="en-US" w:eastAsia="zh-CN"/>
        </w:rPr>
        <w:t>附件1</w:t>
      </w:r>
    </w:p>
    <w:p w14:paraId="54C24D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60" w:lineRule="exact"/>
        <w:jc w:val="center"/>
        <w:textAlignment w:val="auto"/>
        <w:rPr>
          <w:rFonts w:hint="eastAsia" w:ascii="黑体" w:hAnsi="黑体" w:eastAsia="黑体" w:cs="黑体"/>
          <w:sz w:val="40"/>
          <w:szCs w:val="40"/>
          <w:u w:val="none"/>
          <w:lang w:val="en-US" w:eastAsia="zh-CN"/>
        </w:rPr>
      </w:pPr>
      <w:r>
        <w:rPr>
          <w:rFonts w:hint="eastAsia" w:ascii="黑体" w:hAnsi="黑体" w:eastAsia="黑体" w:cs="黑体"/>
          <w:sz w:val="40"/>
          <w:szCs w:val="40"/>
          <w:u w:val="none"/>
        </w:rPr>
        <w:t>海南师范大学202</w:t>
      </w:r>
      <w:r>
        <w:rPr>
          <w:rFonts w:hint="eastAsia" w:ascii="黑体" w:hAnsi="黑体" w:eastAsia="黑体" w:cs="黑体"/>
          <w:sz w:val="40"/>
          <w:szCs w:val="40"/>
          <w:u w:val="none"/>
          <w:lang w:val="en-US" w:eastAsia="zh-CN"/>
        </w:rPr>
        <w:t>6</w:t>
      </w:r>
      <w:r>
        <w:rPr>
          <w:rFonts w:hint="eastAsia" w:ascii="黑体" w:hAnsi="黑体" w:eastAsia="黑体" w:cs="黑体"/>
          <w:sz w:val="40"/>
          <w:szCs w:val="40"/>
          <w:u w:val="none"/>
        </w:rPr>
        <w:t>年公开招聘员额制</w:t>
      </w:r>
      <w:r>
        <w:rPr>
          <w:rFonts w:hint="eastAsia" w:ascii="黑体" w:hAnsi="黑体" w:eastAsia="黑体" w:cs="黑体"/>
          <w:sz w:val="40"/>
          <w:szCs w:val="40"/>
          <w:u w:val="none"/>
          <w:lang w:val="en-US" w:eastAsia="zh-CN"/>
        </w:rPr>
        <w:t>辅导员</w:t>
      </w:r>
    </w:p>
    <w:p w14:paraId="7A8CDA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60" w:lineRule="exact"/>
        <w:jc w:val="center"/>
        <w:textAlignment w:val="auto"/>
        <w:rPr>
          <w:rFonts w:hint="eastAsia" w:ascii="黑体" w:hAnsi="黑体" w:eastAsia="黑体" w:cs="黑体"/>
          <w:b w:val="0"/>
          <w:bCs w:val="0"/>
          <w:sz w:val="40"/>
          <w:szCs w:val="40"/>
          <w:u w:val="none"/>
          <w:lang w:eastAsia="zh-CN"/>
        </w:rPr>
      </w:pPr>
      <w:r>
        <w:rPr>
          <w:rFonts w:hint="eastAsia" w:ascii="黑体" w:hAnsi="黑体" w:eastAsia="黑体" w:cs="黑体"/>
          <w:sz w:val="40"/>
          <w:szCs w:val="40"/>
          <w:u w:val="none"/>
          <w:lang w:val="en-US" w:eastAsia="zh-CN"/>
        </w:rPr>
        <w:t>现场原件核验</w:t>
      </w:r>
      <w:r>
        <w:rPr>
          <w:rFonts w:hint="eastAsia" w:ascii="黑体" w:hAnsi="黑体" w:eastAsia="黑体" w:cs="黑体"/>
          <w:b w:val="0"/>
          <w:bCs w:val="0"/>
          <w:sz w:val="40"/>
          <w:szCs w:val="40"/>
          <w:u w:val="none"/>
        </w:rPr>
        <w:t>材料清单</w:t>
      </w:r>
    </w:p>
    <w:p w14:paraId="193C1CD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请考生根据招聘公告要求，准备好以下各项材料。请提前自行扫码查验各阶段学历证书电子注册备案表、学位在线认证报告、国（境）外学历学位认证书、无犯罪记录等材料是否在有效期内，如已失效，请及时延期或重新申请。</w:t>
      </w:r>
    </w:p>
    <w:p w14:paraId="1149D24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283" w:leftChars="0" w:hanging="283" w:firstLineChars="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1.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证件照片1张（近期1寸彩色免冠正面照，照片后备注“个人姓名及身份证号码”）；</w:t>
      </w:r>
    </w:p>
    <w:p w14:paraId="6EF9A7C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283" w:leftChars="0" w:hanging="283" w:firstLineChars="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有效居民身份证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/社会保障卡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（正反面）</w:t>
      </w:r>
    </w:p>
    <w:p w14:paraId="06AF63F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283" w:leftChars="0" w:hanging="283" w:firstLineChars="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3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专科阶段毕业证书（如无专科经历则无需提供）</w:t>
      </w:r>
    </w:p>
    <w:p w14:paraId="18CC0AB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283" w:leftChars="0" w:hanging="283" w:firstLineChars="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4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本科阶段毕业证书</w:t>
      </w:r>
    </w:p>
    <w:p w14:paraId="6578B62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283" w:leftChars="0" w:hanging="283" w:firstLineChars="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5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学士学位证书</w:t>
      </w:r>
    </w:p>
    <w:p w14:paraId="473AA8D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283" w:leftChars="0" w:hanging="283" w:firstLineChars="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6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.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硕士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研究生阶段毕业证书</w:t>
      </w:r>
    </w:p>
    <w:p w14:paraId="3197F06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283" w:leftChars="0" w:hanging="283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7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硕士学位证书</w:t>
      </w:r>
    </w:p>
    <w:p w14:paraId="1D60748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283" w:leftChars="0" w:hanging="283" w:firstLineChars="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8.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博士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研究生阶段毕业证书，报考辅导员岗位03考生提供</w:t>
      </w:r>
    </w:p>
    <w:p w14:paraId="75E05A5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283" w:leftChars="0" w:hanging="283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9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.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士学位证书，报考辅导员岗位03考生提供</w:t>
      </w:r>
    </w:p>
    <w:p w14:paraId="7DB8662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283" w:leftChars="0" w:hanging="283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10. 国（境）外毕业证书、学位证书，国（境）外院校毕业生提供</w:t>
      </w:r>
    </w:p>
    <w:p w14:paraId="6AC8BD5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283" w:leftChars="0" w:hanging="283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11. 国（境）外学历学位认证书，国（境）外院校毕业生提供</w:t>
      </w:r>
    </w:p>
    <w:p w14:paraId="412C96C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283" w:leftChars="0" w:hanging="283" w:firstLineChars="0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12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中国高等教育学生信息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网（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http://www.chsi.com.cn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下载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打印带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二维码的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专科以上各阶段学历学位证书的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《教育部学历证书电子注册备案表》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lang w:bidi="ar"/>
        </w:rPr>
        <w:t>《中国高等教育学位在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线验证报告》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暂未取得硕士或博士学历学位证书的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2026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年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应届毕业生提供《教育部学籍在线验证报告》</w:t>
      </w:r>
    </w:p>
    <w:p w14:paraId="63EF48C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283" w:leftChars="0" w:hanging="283" w:firstLineChars="0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13.加盖就读学校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相关部门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公章的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成绩单、在读证明（须含就读专业、预计毕业时间等内容）等证明材料（暂未取得相应学历学位证书的2026年应届毕业生提供）</w:t>
      </w:r>
    </w:p>
    <w:p w14:paraId="3FAF74A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283" w:leftChars="0" w:hanging="283" w:firstLineChars="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1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4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由学校相关部门开具的担任1学年以上学生干部职务经历的证明材料</w:t>
      </w:r>
    </w:p>
    <w:p w14:paraId="5C8C625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283" w:leftChars="0" w:hanging="283" w:firstLineChars="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1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5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.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中共党员证明材料</w:t>
      </w:r>
    </w:p>
    <w:p w14:paraId="135EA2A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800" w:leftChars="0" w:hanging="800" w:hangingChars="25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1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6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单位同意报考证明 ，应聘时已与我省党政机关（含派出机构）、</w:t>
      </w:r>
    </w:p>
    <w:p w14:paraId="2A7BF00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798" w:leftChars="304" w:hanging="160" w:hangingChars="5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事业单位建立人事关系的人员提供</w:t>
      </w:r>
    </w:p>
    <w:p w14:paraId="47F158B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800" w:leftChars="0" w:hanging="800" w:hangingChars="250"/>
        <w:jc w:val="both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17.有效期内的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个人征信报告</w:t>
      </w:r>
    </w:p>
    <w:p w14:paraId="211870B7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5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18.公安机关出具的有效期内的无犯罪记录证明</w:t>
      </w:r>
    </w:p>
    <w:p w14:paraId="1C3615FE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5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 w14:paraId="74FE8136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firstLine="643" w:firstLineChars="200"/>
        <w:textAlignment w:val="auto"/>
        <w:rPr>
          <w:rFonts w:hint="default" w:ascii="仿宋_GB2312" w:hAnsi="宋体" w:eastAsia="仿宋_GB2312" w:cs="仿宋_GB2312"/>
          <w:b/>
          <w:bCs/>
          <w:color w:val="auto"/>
          <w:kern w:val="0"/>
          <w:sz w:val="32"/>
          <w:szCs w:val="32"/>
          <w:u w:val="single"/>
          <w:lang w:val="en-US" w:eastAsia="zh-CN" w:bidi="ar"/>
        </w:rPr>
      </w:pPr>
      <w:r>
        <w:rPr>
          <w:rFonts w:hint="eastAsia" w:ascii="仿宋_GB2312" w:hAnsi="宋体" w:eastAsia="仿宋_GB2312" w:cs="仿宋_GB2312"/>
          <w:b/>
          <w:bCs/>
          <w:color w:val="auto"/>
          <w:kern w:val="0"/>
          <w:sz w:val="32"/>
          <w:szCs w:val="32"/>
          <w:u w:val="single"/>
          <w:lang w:val="en-US" w:eastAsia="zh-CN" w:bidi="ar"/>
        </w:rPr>
        <w:t>注意：第11、12、17、18项材料可直接彩色打印从官方渠道下载的证明材料，其他原件证明材料必须为加盖相应部门公章的原件材料，扫描件、彩印件无效。</w:t>
      </w:r>
    </w:p>
    <w:p w14:paraId="063FF965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kern w:val="2"/>
          <w:sz w:val="32"/>
          <w:szCs w:val="32"/>
          <w:lang w:val="en-US" w:eastAsia="zh-CN" w:bidi="ar-SA"/>
        </w:rPr>
      </w:pPr>
    </w:p>
    <w:p w14:paraId="5EBFF289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firstLine="640" w:firstLineChars="200"/>
        <w:textAlignment w:val="auto"/>
        <w:rPr>
          <w:rFonts w:hint="default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kern w:val="2"/>
          <w:sz w:val="32"/>
          <w:szCs w:val="32"/>
          <w:lang w:val="en-US" w:eastAsia="zh-CN" w:bidi="ar-SA"/>
        </w:rPr>
        <w:t>二、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复印件（现场原件核验时留存）</w:t>
      </w:r>
    </w:p>
    <w:p w14:paraId="3B03242D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请按照以下要求提交上述材料的复印件：</w:t>
      </w:r>
    </w:p>
    <w:p w14:paraId="66CD82D4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1.所有材料均为原始文件的复印件，请勿使用扫描件打印。</w:t>
      </w:r>
    </w:p>
    <w:p w14:paraId="78F7B577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2.请按以上顺序进行装订。</w:t>
      </w:r>
    </w:p>
    <w:p w14:paraId="7289B90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2DF127A"/>
    <w:rsid w:val="20125547"/>
    <w:rsid w:val="21306D5F"/>
    <w:rsid w:val="21DE69A0"/>
    <w:rsid w:val="26AA5F44"/>
    <w:rsid w:val="278E26A5"/>
    <w:rsid w:val="32DF127A"/>
    <w:rsid w:val="3CDC2BC2"/>
    <w:rsid w:val="46BF2EEE"/>
    <w:rsid w:val="4CB22BAD"/>
    <w:rsid w:val="773D3837"/>
    <w:rsid w:val="7F062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783</Words>
  <Characters>848</Characters>
  <Lines>0</Lines>
  <Paragraphs>0</Paragraphs>
  <TotalTime>3</TotalTime>
  <ScaleCrop>false</ScaleCrop>
  <LinksUpToDate>false</LinksUpToDate>
  <CharactersWithSpaces>851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2026-03-29T06:44:00Z</dcterms:created>
  <dc:creator>盈</dc:creator>
  <cp:lastModifiedBy>盈</cp:lastModifiedBy>
  <dcterms:modified xsi:type="dcterms:W3CDTF">2026-04-06T08:14:09Z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D3E67B0BE96D4C43B641CC248589F46A_11</vt:lpwstr>
  </property>
  <property fmtid="{D5CDD505-2E9C-101B-9397-08002B2CF9AE}" pid="4" name="KSOTemplateDocerSaveRecord">
    <vt:lpwstr>eyJoZGlkIjoiNjFlY2E3M2M5MWQ1NjlhODMzM2JlOGYwN2QwZDg5ZGUiLCJ1c2VySWQiOiI3NDgwODMzMTEifQ==</vt:lpwstr>
  </property>
</Properties>
</file>